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E" w:rsidRPr="0076013E" w:rsidRDefault="0076013E" w:rsidP="0076013E">
      <w:pPr>
        <w:shd w:val="clear" w:color="auto" w:fill="F7F5E9"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ภาษีบำรุงท้องที่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            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ที่ดิน ที่ต้องเสียภาษีบำรุงท้องที่ คือ ที่ดินทุกประเภทไม่ว่าจะมีเอกสารสิทธิ์ หรือไม่มีเอกสารสิทธิ์เป็นที่ว่างเปล่าหรือสิ่งปลูกสร้างอยู่หรือไม่ และไม่ว่าจะใช้เพาะปลูก เลี้ยงสัตว์ หรืออยู่อาศัย ให้ผู้อื่นเช่า หรือใช้ประโยชน์เองก็ตามที่ดินที่ต้องเสียภาษีบำรุงท้องที่นั้น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 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นอกจาก พื้นที่ที่ดินทั่ว ๆ ไปแล้ว ยังหมายความรวมถึงพื้นที่ที่เป็นภูเขาและแม่น้ำด้วย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ขั้นตอนการชำระภาษีบำรุงท้องที่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1. 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การยื่นแบบแสดงรายการเพื่อเสียภาษี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        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ให้เจ้าของที่ดินซึ่งมีหน้าที่ต้องเสียภาษี ยื่นแบบแสดงรายการเพื่อเสียภาษี(</w:t>
      </w:r>
      <w:proofErr w:type="spellStart"/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ภ.บ.ท</w:t>
      </w:r>
      <w:proofErr w:type="spellEnd"/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.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5)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ณ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กองคลัง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 </w:t>
      </w:r>
      <w:r w:rsidRPr="0076013E">
        <w:rPr>
          <w:rFonts w:ascii="TH SarabunIT๙" w:eastAsia="Times New Roman" w:hAnsi="TH SarabunIT๙" w:cs="TH SarabunIT๙" w:hint="cs"/>
          <w:color w:val="515151"/>
          <w:sz w:val="36"/>
          <w:szCs w:val="36"/>
          <w:cs/>
        </w:rPr>
        <w:t xml:space="preserve">องค์การบริหารส่วนตำบลโคกปีบ 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ทุกรอบระยะเวลา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4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ปี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>        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กรณี บุคคลใดเป็นเจ้าของที่ดินขึ้นใหม่ หรือจำนวนเนื้อที่ดินเดิมเปลี่ยนแปลงให้เจ้าของที่ดิน ยื่นแบบแสดงรายการที่ดิน ภายใน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30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วัน นับถัดจากวันที่เป็นเจ้าของที่ดินขึ้นใหม่ หรือจำนวนเนื้อที่ดินได้มีการเปลี่ยนแปลง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2. 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การชำระเงินค่าภาษี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>        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ผู้มีหน้าที่เสียภาษีจะต้องชำระเงินค่าภาษีบำรุงท้องที่ ภายในวันที่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30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เมษายน ของทุกปี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3. 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การไม่ยื่นแบบและชำระภาษีภายในกำหนด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        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กรณีที่ผู้มีหน้าที่เสียภาษีไม่ยื่นแบบภายในระยะเวลาที่กฎหมายกำหนด จะต้องเสียเงินเพิ่มอีกร้อยละ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10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ของจำนวนเงินค่าภาษี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>        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กรณี ที่ผู้มีหน้าที่เสียภาษีไม่ชำระภาษีภายในระยะเวลาที่กฎหมายกำหนด จะต้องเสียเงินเพิ่มอีกร้อยละ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2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ต่อเดือนของจำนวนเงินค่าภาษี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หลักฐานที่ต้องนำไปชำระภาษีท้องถิ่น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1.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หลักฐานแสดงความเป็นเจ้าของกรรมสิทธิ์ในทรัพย์สิน เช่น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     -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โฉนดที่ดิน น.ส.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3,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น.ส.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2,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ส.ค.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หรืออื่น ๆ (กรณีเสียภาษีบำรุงท้องที่)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 xml:space="preserve">             -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ใบอนุญาตปลูกสร้าง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,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สำเนาทะเบียนบ้าน หลักฐานการซื้อขายหรือจดทะเบียนกรรมสิทธิ์ (ถ้ามี) หรือหลักฐานอื่น ๆ แสดงความเป็นเจ้าของกรรมสิทธิ์ในสิ่งปลูกสร้าง (กรณีเสียภาษีโรงเรือนและที่ดิน)</w:t>
      </w:r>
      <w:bookmarkStart w:id="0" w:name="_GoBack"/>
      <w:bookmarkEnd w:id="0"/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 xml:space="preserve">             -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ภาพถ่าย หรือรูปแบบขนาดความกว้าง ยาว และลักษณะข้อความของป้าย (กรณีเสียภาษีป้าย)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2.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ใบเสร็จรับเงินครั้งสุดท้ายที่เคยชำระภาษีฯ ไว้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     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3.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สำเนาทะเบียนบ้านและสำเนาบัตรประจำตัวประชาชน หรือบัตรข้าราชการ รัฐวิสาหกิจ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4.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หนังสือแจ้งจากสำนักงานเทศบาลตำบลธัญบุรี</w:t>
      </w:r>
    </w:p>
    <w:p w:rsidR="0076013E" w:rsidRPr="0076013E" w:rsidRDefault="0076013E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5.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การชำระภาษีอาจชำระโดย</w:t>
      </w:r>
    </w:p>
    <w:p w:rsidR="0076013E" w:rsidRPr="0076013E" w:rsidRDefault="0076013E" w:rsidP="00B84E09">
      <w:pPr>
        <w:spacing w:after="0" w:line="312" w:lineRule="atLeast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      -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เงินสด ชำระที่กองคลัง </w:t>
      </w:r>
      <w:r w:rsidRPr="0076013E">
        <w:rPr>
          <w:rFonts w:ascii="TH SarabunIT๙" w:eastAsia="Times New Roman" w:hAnsi="TH SarabunIT๙" w:cs="TH SarabunIT๙" w:hint="cs"/>
          <w:color w:val="515151"/>
          <w:sz w:val="36"/>
          <w:szCs w:val="36"/>
          <w:cs/>
        </w:rPr>
        <w:t xml:space="preserve">องค์การบริหารส่วนตำบลโคกปีบ  </w:t>
      </w:r>
    </w:p>
    <w:p w:rsidR="0076013E" w:rsidRPr="0076013E" w:rsidRDefault="0076013E" w:rsidP="00B84E09">
      <w:pPr>
        <w:spacing w:after="0" w:line="312" w:lineRule="atLeast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      -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ตั๋วแลกเงินธนาคาร หรือเช็คที่ธนาคารรับรองโดยการสั่งจ่ายในนาม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“</w:t>
      </w:r>
      <w:proofErr w:type="gramStart"/>
      <w:r w:rsidRPr="0076013E">
        <w:rPr>
          <w:rFonts w:ascii="TH SarabunIT๙" w:eastAsia="Times New Roman" w:hAnsi="TH SarabunIT๙" w:cs="TH SarabunIT๙" w:hint="cs"/>
          <w:color w:val="515151"/>
          <w:sz w:val="36"/>
          <w:szCs w:val="36"/>
          <w:cs/>
        </w:rPr>
        <w:t xml:space="preserve">องค์การบริหารส่วนตำบลโคกปีบ  </w:t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”</w:t>
      </w:r>
      <w:proofErr w:type="gramEnd"/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</w: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lastRenderedPageBreak/>
        <w:t xml:space="preserve"> 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* 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ชำระภาษีตรงเวลา ช่วยพัฒนาท้องถิ่น โปรดเรียกใบเสร็จรับเงินทุกครั้ง เมื่อชำระภาษีหรือค่าธรรมเนียม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  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 xml:space="preserve">ติดต่อสอบถาม โทร. </w:t>
      </w:r>
      <w:r w:rsidRPr="0076013E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>037-276271</w:t>
      </w:r>
    </w:p>
    <w:p w:rsidR="0076013E" w:rsidRPr="0076013E" w:rsidRDefault="0076013E" w:rsidP="00B84E09">
      <w:pPr>
        <w:spacing w:after="0" w:line="312" w:lineRule="atLeast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 </w:t>
      </w:r>
    </w:p>
    <w:p w:rsidR="0076013E" w:rsidRPr="0076013E" w:rsidRDefault="0076013E" w:rsidP="00B84E09">
      <w:pPr>
        <w:spacing w:after="0" w:line="312" w:lineRule="atLeast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76013E">
        <w:rPr>
          <w:rFonts w:ascii="TH SarabunIT๙" w:eastAsia="Times New Roman" w:hAnsi="TH SarabunIT๙" w:cs="TH SarabunIT๙"/>
          <w:color w:val="515151"/>
          <w:sz w:val="36"/>
          <w:szCs w:val="36"/>
        </w:rPr>
        <w:t> </w:t>
      </w:r>
    </w:p>
    <w:p w:rsidR="00AE42B9" w:rsidRPr="0076013E" w:rsidRDefault="00AE42B9">
      <w:pPr>
        <w:rPr>
          <w:sz w:val="36"/>
          <w:szCs w:val="36"/>
        </w:rPr>
      </w:pPr>
    </w:p>
    <w:sectPr w:rsidR="00AE42B9" w:rsidRPr="00760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3E"/>
    <w:rsid w:val="0076013E"/>
    <w:rsid w:val="00A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2015-10-02T04:35:00Z</dcterms:created>
  <dcterms:modified xsi:type="dcterms:W3CDTF">2015-10-02T04:38:00Z</dcterms:modified>
</cp:coreProperties>
</file>